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3EC" w:rsidRPr="00B83EC2" w:rsidRDefault="00E413EC" w:rsidP="00E413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B193BAB" wp14:editId="0212D1BD">
            <wp:extent cx="523875" cy="638175"/>
            <wp:effectExtent l="0" t="0" r="9525" b="0"/>
            <wp:docPr id="15" name="Рисунок 1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3EC" w:rsidRPr="008A561C" w:rsidRDefault="00E413EC" w:rsidP="00E413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413EC" w:rsidRPr="008A561C" w:rsidRDefault="00E413EC" w:rsidP="00E413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413EC" w:rsidRPr="00FC2E43" w:rsidRDefault="00E413EC" w:rsidP="00E41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413EC" w:rsidRPr="008D6299" w:rsidRDefault="00E413EC" w:rsidP="00E413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413EC" w:rsidRDefault="00E413EC" w:rsidP="00E413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13EC" w:rsidRPr="00A457BA" w:rsidRDefault="00E413EC" w:rsidP="00E413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413EC" w:rsidRDefault="00E413EC" w:rsidP="00E413E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13EC" w:rsidRPr="00770B07" w:rsidRDefault="00E413EC" w:rsidP="00E41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E413EC" w:rsidRPr="00770B07" w:rsidRDefault="00E413EC" w:rsidP="00E413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E413EC" w:rsidRPr="00770B07" w:rsidRDefault="00E413EC" w:rsidP="00E413E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413EC" w:rsidRPr="00CE4CE6" w:rsidRDefault="00E413EC" w:rsidP="00E413E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Денисенко Катерини Глібівни   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700кв.м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Вокзальна  в м. Буча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E413EC" w:rsidRPr="00CE4CE6" w:rsidRDefault="00E413EC" w:rsidP="00E413EC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13EC" w:rsidRPr="00E05FE9" w:rsidRDefault="00E413EC" w:rsidP="00E413E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413EC" w:rsidRPr="00E05FE9" w:rsidRDefault="00E413EC" w:rsidP="00E413EC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413EC" w:rsidRPr="00E05FE9" w:rsidRDefault="00E413EC" w:rsidP="00E413E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sz w:val="28"/>
          <w:szCs w:val="28"/>
          <w:lang w:val="uk-UA"/>
        </w:rPr>
        <w:t>Дати дозвіл гр. Денисенко Катерині Глібівні  на виготовлення проекту землеустрою щодо відведення земельної ділянки у власність орієнтовною площею 700кв.м</w:t>
      </w:r>
      <w:r w:rsidRPr="00E05FE9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. </w:t>
      </w:r>
      <w:r w:rsidRPr="00E05FE9">
        <w:rPr>
          <w:rFonts w:ascii="Times New Roman" w:hAnsi="Times New Roman" w:cs="Times New Roman"/>
          <w:sz w:val="28"/>
          <w:szCs w:val="28"/>
          <w:lang w:val="uk-UA"/>
        </w:rPr>
        <w:t xml:space="preserve">Вокзальна ,б/н ,( відповідно до графічного додатку бажаного місця розташування), </w:t>
      </w:r>
      <w:r w:rsidRPr="00E05FE9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05F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E05FE9"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E413EC" w:rsidRPr="00E05FE9" w:rsidRDefault="00E413EC" w:rsidP="00E413E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FE9">
        <w:rPr>
          <w:rFonts w:ascii="Times New Roman" w:hAnsi="Times New Roman" w:cs="Times New Roman"/>
          <w:sz w:val="28"/>
          <w:szCs w:val="28"/>
          <w:lang w:val="uk-UA"/>
        </w:rPr>
        <w:t>Площа та конфігурація земельної ділянки буде уточнена проектом землеустрою.</w:t>
      </w:r>
    </w:p>
    <w:p w:rsidR="00E413EC" w:rsidRPr="00E05FE9" w:rsidRDefault="00E413EC" w:rsidP="00E413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13EC" w:rsidRPr="00E05FE9" w:rsidRDefault="00E413EC" w:rsidP="00E413E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05FE9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E05FE9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E413EC" w:rsidRPr="000C2967" w:rsidRDefault="00E413EC" w:rsidP="00E413EC">
      <w:pPr>
        <w:rPr>
          <w:rFonts w:ascii="Times New Roman" w:hAnsi="Times New Roman" w:cs="Times New Roman"/>
          <w:b/>
          <w:sz w:val="28"/>
          <w:szCs w:val="28"/>
        </w:rPr>
      </w:pPr>
    </w:p>
    <w:p w:rsidR="003706ED" w:rsidRPr="00E413EC" w:rsidRDefault="00E413EC" w:rsidP="00E413EC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E413EC" w:rsidSect="00E413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E242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F0"/>
    <w:rsid w:val="000400F0"/>
    <w:rsid w:val="003706ED"/>
    <w:rsid w:val="00E4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4BB0"/>
  <w15:chartTrackingRefBased/>
  <w15:docId w15:val="{E5345F7B-3B98-4609-84ED-DC810ADAA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3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1324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2020-07-10T06:23:00Z</dcterms:created>
  <dcterms:modified xsi:type="dcterms:W3CDTF">2020-07-10T06:23:00Z</dcterms:modified>
</cp:coreProperties>
</file>